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КВАРТАЛЬНЫЙ ОТЧЕТ  АО </w:t>
      </w:r>
      <w:r w:rsidRPr="00004005">
        <w:rPr>
          <w:rFonts w:ascii="Times New Roman" w:hAnsi="Times New Roman"/>
          <w:b/>
          <w:sz w:val="18"/>
          <w:szCs w:val="18"/>
          <w:lang w:val="uz-Cyrl-UZ"/>
        </w:rPr>
        <w:t>“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Galla</w:t>
      </w:r>
      <w:proofErr w:type="spellEnd"/>
      <w:r w:rsidRPr="00004005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004005">
        <w:rPr>
          <w:rFonts w:ascii="Times New Roman" w:hAnsi="Times New Roman"/>
          <w:b/>
          <w:sz w:val="18"/>
          <w:szCs w:val="18"/>
          <w:lang w:val="en-GB"/>
        </w:rPr>
        <w:t>Alteg</w:t>
      </w:r>
      <w:proofErr w:type="spellEnd"/>
      <w:r w:rsidRPr="00004005">
        <w:rPr>
          <w:rFonts w:ascii="Times New Roman" w:hAnsi="Times New Roman"/>
          <w:b/>
          <w:sz w:val="18"/>
          <w:szCs w:val="18"/>
          <w:lang w:val="uz-Cyrl-UZ"/>
        </w:rPr>
        <w:t>”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</w:rPr>
      </w:pP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по итогам 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за </w:t>
      </w:r>
      <w:r w:rsidR="00CD3C45">
        <w:rPr>
          <w:rFonts w:ascii="Times New Roman" w:hAnsi="Times New Roman"/>
          <w:b/>
          <w:bCs/>
          <w:noProof/>
          <w:sz w:val="18"/>
          <w:szCs w:val="18"/>
        </w:rPr>
        <w:t>3</w:t>
      </w:r>
      <w:r w:rsidRPr="00F1211A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="009A7C1D">
        <w:rPr>
          <w:rFonts w:ascii="Times New Roman" w:hAnsi="Times New Roman"/>
          <w:b/>
          <w:bCs/>
          <w:noProof/>
          <w:sz w:val="18"/>
          <w:szCs w:val="18"/>
        </w:rPr>
        <w:t>квартал</w:t>
      </w:r>
      <w:r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20</w:t>
      </w:r>
      <w:r w:rsidR="000545AA">
        <w:rPr>
          <w:rFonts w:ascii="Times New Roman" w:hAnsi="Times New Roman"/>
          <w:b/>
          <w:bCs/>
          <w:noProof/>
          <w:sz w:val="18"/>
          <w:szCs w:val="18"/>
        </w:rPr>
        <w:t>2</w:t>
      </w:r>
      <w:r w:rsidR="007432CC">
        <w:rPr>
          <w:rFonts w:ascii="Times New Roman" w:hAnsi="Times New Roman"/>
          <w:b/>
          <w:bCs/>
          <w:noProof/>
          <w:sz w:val="18"/>
          <w:szCs w:val="18"/>
        </w:rPr>
        <w:t>4</w:t>
      </w:r>
      <w:r w:rsidRPr="007D36BD">
        <w:rPr>
          <w:rFonts w:ascii="Times New Roman" w:hAnsi="Times New Roman"/>
          <w:b/>
          <w:bCs/>
          <w:noProof/>
          <w:sz w:val="18"/>
          <w:szCs w:val="18"/>
        </w:rPr>
        <w:t xml:space="preserve"> года</w:t>
      </w:r>
    </w:p>
    <w:p w:rsidR="00C147D0" w:rsidRPr="007D36BD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368"/>
        <w:gridCol w:w="843"/>
        <w:gridCol w:w="1313"/>
        <w:gridCol w:w="1219"/>
        <w:gridCol w:w="1313"/>
        <w:gridCol w:w="1037"/>
      </w:tblGrid>
      <w:tr w:rsidR="00C147D0" w:rsidRPr="007D36BD" w:rsidTr="000545AA">
        <w:trPr>
          <w:trHeight w:val="34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Полное: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Акционерное  Общества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Сокращенное: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АО  “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trHeight w:val="360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2.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Местонахождение: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Город Ташкент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Почтовый адрес: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</w:rPr>
              <w:t>100060,  г. Ташкент</w:t>
            </w:r>
            <w:proofErr w:type="gramStart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7D36BD">
              <w:rPr>
                <w:rFonts w:ascii="Times New Roman" w:hAnsi="Times New Roman"/>
                <w:sz w:val="18"/>
                <w:szCs w:val="18"/>
              </w:rPr>
              <w:t>Яшнабадский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 xml:space="preserve"> район, ул. 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</w:rPr>
              <w:t>Элбека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,  дом  № 37.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54323D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C147D0" w:rsidRPr="007D36B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Официальный веб-сайт: *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7D36B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D36BD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C147D0" w:rsidRPr="007D36BD" w:rsidTr="000545AA">
        <w:trPr>
          <w:trHeight w:val="31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 xml:space="preserve">3. 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БАНКОВСКИЕ РЕКВИЗИТЫ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Наименование обслуживающего банка: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, АКБ “</w:t>
            </w:r>
            <w:r w:rsidRPr="007D36BD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7D3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Тошкентского обл. филиала 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Номер расчетного счета: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МФО: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РЕГИСТРАЦИОННЫЕ И ИДЕНТИФИКАЦИОННЫЕ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регистрирующим органом: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органом государственной налоговой службы (ИНН):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Номера, присвоенные органами государственной статистики: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КФС: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ОКПО: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ОКОНХ: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СОАТО: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D36BD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C147D0" w:rsidRPr="007D36BD" w:rsidTr="000545AA">
        <w:trPr>
          <w:trHeight w:val="55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БУХГАЛТЕРСКИЙ БАЛАНС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Форма № -1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начало отчетного периода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 конец отчетного периода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Актив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Долгосрочные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Основные средства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Первоначальная  (востоновительная) стоимость (0100, 0300)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D36BD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55072561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7432CC" w:rsidP="001D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</w:t>
            </w:r>
            <w:r w:rsidR="001D030B">
              <w:rPr>
                <w:rFonts w:ascii="Times New Roman" w:hAnsi="Times New Roman"/>
                <w:sz w:val="18"/>
                <w:szCs w:val="18"/>
                <w:lang w:val="uz-Cyrl-UZ"/>
              </w:rPr>
              <w:t>756473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износа (0200)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35106271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6170B2" w:rsidRDefault="00991C38" w:rsidP="008C5874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37056436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 010-011))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19966290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7432CC" w:rsidP="000D3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</w:t>
            </w:r>
            <w:r w:rsidR="000D3C17">
              <w:rPr>
                <w:rFonts w:ascii="Times New Roman" w:hAnsi="Times New Roman"/>
                <w:sz w:val="18"/>
                <w:szCs w:val="18"/>
                <w:lang w:val="uz-Cyrl-UZ"/>
              </w:rPr>
              <w:t>700037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Нематериальные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Первоначальная стоимость (0400)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Сумма амортизации (0500)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Остаточная (балансовая) стоимость (стр.020-021)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Долгострочные инвестиции, всего (стр.040+050+060+070+080),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4283492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Ценные бумаги (0610)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дочерние хозяйственные общества (0620)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BE2C6A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зависимые хозяйственные общества (0630)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Инвестиции в предприятие в иностранным капиталом (0640)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инвестиции (0690)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A02B6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Оборудование к установке (0700)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Капитальные вложения (0800)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0D3C1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219570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дебиторская задолженность (0910, 0920,0930,0940)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расходы (0950,0960,0990)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Отого по разделу 1 (стр.012+022+030+090+100+110+120)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24249782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0D3C1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23203099</w:t>
            </w:r>
          </w:p>
        </w:tc>
      </w:tr>
      <w:tr w:rsidR="008C5874" w:rsidRPr="007D36BD" w:rsidTr="000545AA">
        <w:trPr>
          <w:jc w:val="center"/>
        </w:trPr>
        <w:tc>
          <w:tcPr>
            <w:tcW w:w="20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Текущие активы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Товарно-материальные запасы всего (стр.150+160+170+180),в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591F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89869140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C1D" w:rsidRPr="005A591F" w:rsidRDefault="000D3C1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75600303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Производственные запасы (1000,1100,1500,1600)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7432CC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81570682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0D3C1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75018474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Незавершенное производство (2000,2100,2300,2700)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Готовая продукция (2800)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6261995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19A9" w:rsidRDefault="000D3C1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569712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Товары (2900 за минусом 2980)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2036463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12117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Расходы будущих периодов (3100)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190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расходы (3200)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Дебиторы, всего (стр.220+240+ 250+260+ 270+280+290+300+310)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E92241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36022106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0D3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</w:t>
            </w:r>
            <w:r w:rsidR="000D3C17">
              <w:rPr>
                <w:rFonts w:ascii="Times New Roman" w:hAnsi="Times New Roman"/>
                <w:sz w:val="18"/>
                <w:szCs w:val="18"/>
                <w:lang w:val="uz-Cyrl-UZ"/>
              </w:rPr>
              <w:t>161255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покупателей и заказчиков (4000 за минусом 4900)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A470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3140802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6967C2" w:rsidP="000D3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</w:t>
            </w:r>
            <w:r w:rsidR="000D3C17">
              <w:rPr>
                <w:rFonts w:ascii="Times New Roman" w:hAnsi="Times New Roman"/>
                <w:sz w:val="18"/>
                <w:szCs w:val="18"/>
                <w:lang w:val="uz-Cyrl-UZ"/>
              </w:rPr>
              <w:t>20755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обособленных подразделений (4110)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0D3C1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454840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дочерних и зависимых хозяйственных обществ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10686384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49FA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персоналу  (4200)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 выданные поставщикам и подрядчикам (4300)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4059215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6967C2" w:rsidP="000D3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0D3C17">
              <w:rPr>
                <w:rFonts w:ascii="Times New Roman" w:hAnsi="Times New Roman"/>
                <w:sz w:val="18"/>
                <w:szCs w:val="18"/>
                <w:lang w:val="uz-Cyrl-UZ"/>
              </w:rPr>
              <w:t>319328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платежы по налогам обязательным платежам в бюджет (4400)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80486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13783017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037FBB" w:rsidRDefault="000D3C17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14825482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учредителей по вкладам в уставный капитал (4600)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290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персонала по прочим операциям (4700)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6967C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A3367" w:rsidRDefault="00393F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43453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дебиторские задолженности (4800)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410816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C871FE" w:rsidRDefault="00892BA2" w:rsidP="0039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393FB9">
              <w:rPr>
                <w:rFonts w:ascii="Times New Roman" w:hAnsi="Times New Roman"/>
                <w:sz w:val="18"/>
                <w:szCs w:val="18"/>
                <w:lang w:val="uz-Cyrl-UZ"/>
              </w:rPr>
              <w:t>10321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всего (стр 330+340+350+360),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1406" w:rsidRPr="00136056" w:rsidRDefault="00393F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16601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кассе (5000)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C5874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на расчетном счете (5100)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4607D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136056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Денежные средства в иностранной валюте (5200)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582414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денежные средства и эквиваленты (5500, 5600, 5700)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804251" w:rsidRDefault="00393FB9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16601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инвестиции (5800)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66DF9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Default="00892BA2" w:rsidP="0039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3148</w:t>
            </w:r>
            <w:r w:rsidR="00393FB9">
              <w:rPr>
                <w:rFonts w:ascii="Times New Roman" w:hAnsi="Times New Roman"/>
                <w:sz w:val="18"/>
                <w:szCs w:val="18"/>
                <w:lang w:val="uz-Cyrl-UZ"/>
              </w:rPr>
              <w:t>55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текущие активы (5900)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380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923941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39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="00393FB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="00393F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C5874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Pr="007D36BD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 140+190+200+210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+320+370+380) 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874" w:rsidRDefault="008C5874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lastRenderedPageBreak/>
              <w:t>390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2E1A9E" w:rsidRDefault="00892BA2" w:rsidP="008C58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128010368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874" w:rsidRPr="00F65886" w:rsidRDefault="00892BA2" w:rsidP="0039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="00393FB9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</w:t>
            </w:r>
            <w:r w:rsidR="00393FB9">
              <w:rPr>
                <w:rFonts w:ascii="Times New Roman" w:hAnsi="Times New Roman"/>
                <w:sz w:val="18"/>
                <w:szCs w:val="18"/>
                <w:lang w:val="uz-Cyrl-UZ"/>
              </w:rPr>
              <w:t>14427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Всего по активу баланса (стр.130+стр390)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92BA2" w:rsidP="00393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</w:t>
            </w:r>
            <w:r w:rsidR="00393FB9">
              <w:rPr>
                <w:rFonts w:ascii="Times New Roman" w:hAnsi="Times New Roman"/>
                <w:sz w:val="18"/>
                <w:szCs w:val="18"/>
                <w:lang w:val="uz-Cyrl-UZ"/>
              </w:rPr>
              <w:t>1217526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Пассив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C36C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I.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Источники собственных средств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Уставный капитал (8300)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Добавленный капитал (8400)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Резервный капитал (8500)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11273044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11267837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Выкупленные собственные акции (8600)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Нераспределенная прибыль (непокрытый убыток) (8700)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51284275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D66D0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39635336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Целевые поступления (8800)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Резервы предстоящих расходов и платежей (8900)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(стр.410+420+430-440+450+460+470)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E1A9E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63466691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D66D02" w:rsidP="00FD6482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51812545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B85BEF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 Обязательства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обязательства, всего (стр.500+520+530+540+550+560+570+ 580+590)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66D02" w:rsidRPr="00266DF9" w:rsidRDefault="00D66D0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66D02" w:rsidRDefault="00D66D0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долгосрочная кредиторская задолженность (стр.500+520+540+ 560+590)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491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66D02" w:rsidRPr="00266DF9" w:rsidRDefault="00D66D0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66D02" w:rsidRDefault="00D66D0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поставщикам и подрядчикам (7000)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Долглсрочная задолженность обособленным подразделениям подразделениям (7110)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доходы (7210,7220,7230)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долглсрочные обязательства (7250,7290)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Авансы, полученные от покупателей и заказчиков (7300)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банковские кредиты (7810)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Долгосрочные займы (7820, 7830, 7840)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долгосрочные кредиторские задолженности (7900)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590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Текущие обязательства, всего (стр 610+ 630+640+650660+670+680+690+700+710+</w:t>
            </w:r>
            <w:proofErr w:type="gramEnd"/>
          </w:p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noProof/>
                <w:sz w:val="18"/>
                <w:szCs w:val="18"/>
              </w:rPr>
              <w:t>720+730+740+750+760)</w:t>
            </w:r>
            <w:proofErr w:type="gramEnd"/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2BA2" w:rsidRPr="009022B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92BA2" w:rsidRPr="00804251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79404981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 том числе текущая кредиторская задолженность (стр 610+630+650+670+680+690+700+710+720+760)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601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2BA2" w:rsidRPr="009022B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8033687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0DCD" w:rsidRDefault="00C70DCD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892BA2" w:rsidRPr="00804251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13904476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Из нее просроченная текущая кредиторс -кая задолженность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602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поставщикам и подрядчикам (6000)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2685146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804251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4725973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обособленным подразделениям (6110)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892B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65500505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65886" w:rsidRDefault="0057089C" w:rsidP="00FD6482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доходы (6210, 6220, 6230)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отсроченные обязательства (6250, 6290)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Полученые авансы (6300)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145468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39C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290103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бюджет (6400)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803138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2431887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страхованию (6510)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690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платежам в государственные целевые фонды (6520)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700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825311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учредителям (6600)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3390711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2589481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Задолженность по оплате труда (6700)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720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910625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2819121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банковские кредиты (6810)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730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8486426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Краткосрочные займы (6820, 6830, 6840)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740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9022B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Текущая часть долгосрочных  обязательства (6950)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66DF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Прочие кредиторские задолженности (6900 кроме 6950)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760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97865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222600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Итого по разделу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II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стр 490+600</w:t>
            </w:r>
            <w:r w:rsidRPr="00481CA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79404981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81CAC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Всего по пассиву баланса (стр.480+770)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172F2C" w:rsidRDefault="0057089C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CE5F3D" w:rsidRDefault="0064108F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131217526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</w:p>
        </w:tc>
      </w:tr>
      <w:tr w:rsidR="00C147D0" w:rsidRPr="007D36BD" w:rsidTr="000545AA">
        <w:trPr>
          <w:trHeight w:val="585"/>
          <w:jc w:val="center"/>
        </w:trPr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475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ОТЧЕТ О ФИНАНСОВЫХ РЕЗУЛЬТАТАХ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uz-Cyrl-UZ"/>
              </w:rPr>
              <w:t>Форма № - 2</w:t>
            </w: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(тыс. сум.)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Код стр.</w:t>
            </w:r>
          </w:p>
        </w:tc>
        <w:tc>
          <w:tcPr>
            <w:tcW w:w="1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соответствующий период прошлого года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За отчетный период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доходы (прибыль)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7D36B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расходы (убытки)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43778E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выручка от реализации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244720021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100962610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Себестоимость реализованной продукции (товаров, работ и услуг)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239931086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103176871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030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0D8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80FD4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4788935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581" w:rsidRPr="002A5C9B" w:rsidRDefault="00F35581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0D8" w:rsidRDefault="000A50D8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0FD4" w:rsidRPr="00F03C3A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-2214261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периода, всего (стр.050+060+070+080),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FE3091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11932837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9131502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реализации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883132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110041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Административные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4137143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2645109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операционные расходы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6912562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6376352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отчетного периода, вычитаемые из налогооблагаемой прибыли в будущем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основной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1444894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596680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основной деятельности (стр.030-040+090)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-5699008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-10749083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деятельности, всего (стр.120+130+140+150+160), втом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A8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0FD4" w:rsidRPr="00F03C3A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A8B" w:rsidRDefault="00F31A8B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80FD4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дивидендов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финансовой аренды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Доходы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доходы от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по финансовой деятельности (стр.180+190+200+210), в том числе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A8B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66341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B80FD4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899856</w:t>
            </w:r>
          </w:p>
        </w:tc>
      </w:tr>
      <w:tr w:rsidR="000218A2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A2" w:rsidRPr="007D36BD" w:rsidRDefault="000218A2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A2" w:rsidRDefault="000218A2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A2" w:rsidRDefault="000218A2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F03C3A" w:rsidRDefault="000218A2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2A5C9B" w:rsidRDefault="00B80FD4" w:rsidP="007432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66341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F03C3A" w:rsidRDefault="000218A2" w:rsidP="007432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8A2" w:rsidRPr="002A5C9B" w:rsidRDefault="00794F66" w:rsidP="007432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899856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Расходы в виде процентов по финансовой аренде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Убытки от валютных курсовых разниц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Прочие расходы по финансовой деятельности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 (убыток) от общехозяйственной деятельности (стр 100+ 110+-170)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794F66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-5761063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794F66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-11648939</w:t>
            </w: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Чрезвычайные прибыли и убытки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Прибыль(убыток) до уплаты налога на прибыль (стр 220+230)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Налог на прибыль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148D9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Pr="007D36BD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Прочие налоги и другие обязательные </w:t>
            </w: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платежи от прибыли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8D9" w:rsidRDefault="00A148D9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lastRenderedPageBreak/>
              <w:t>260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F03C3A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8D9" w:rsidRPr="002A5C9B" w:rsidRDefault="00A148D9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794F66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4F66" w:rsidRPr="007D36BD" w:rsidRDefault="00794F66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4F66" w:rsidRDefault="00794F66" w:rsidP="00054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Чистая прибыль (убыток) отчетного периода (стр.240-250-260)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4F66" w:rsidRDefault="00794F66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F66" w:rsidRPr="002A5C9B" w:rsidRDefault="00794F66" w:rsidP="00FD64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F66" w:rsidRPr="00F03C3A" w:rsidRDefault="00794F66" w:rsidP="00B71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-5761063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F66" w:rsidRPr="002A5C9B" w:rsidRDefault="00794F66" w:rsidP="00B71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F66" w:rsidRPr="00F03C3A" w:rsidRDefault="00794F66" w:rsidP="00B71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-11648939</w:t>
            </w:r>
          </w:p>
        </w:tc>
      </w:tr>
      <w:tr w:rsidR="00C147D0" w:rsidRPr="007D36BD" w:rsidTr="000545AA">
        <w:trPr>
          <w:jc w:val="center"/>
        </w:trPr>
        <w:tc>
          <w:tcPr>
            <w:tcW w:w="2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7D0" w:rsidRPr="007D36BD" w:rsidRDefault="00C147D0" w:rsidP="00054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2A5C9B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D0" w:rsidRPr="00F03C3A" w:rsidRDefault="00C147D0" w:rsidP="00054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47D0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Председатель Правления                                                                       </w:t>
      </w:r>
      <w:r w:rsidR="00794F66">
        <w:rPr>
          <w:rFonts w:ascii="Times New Roman" w:hAnsi="Times New Roman"/>
          <w:b/>
          <w:noProof/>
          <w:sz w:val="18"/>
          <w:szCs w:val="18"/>
        </w:rPr>
        <w:t>Донаев Шероли Бурханович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>И.О.Главного бухгалтера                                                                       Эшмаматов Абдумурод Махмудович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Ф.И.О. уполномоченного лица, </w:t>
      </w:r>
    </w:p>
    <w:p w:rsidR="00C147D0" w:rsidRPr="00F371F5" w:rsidRDefault="00C147D0" w:rsidP="00C147D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noProof/>
          <w:sz w:val="18"/>
          <w:szCs w:val="18"/>
        </w:rPr>
      </w:pPr>
      <w:r w:rsidRPr="00F371F5">
        <w:rPr>
          <w:rFonts w:ascii="Times New Roman" w:hAnsi="Times New Roman"/>
          <w:b/>
          <w:noProof/>
          <w:sz w:val="18"/>
          <w:szCs w:val="18"/>
        </w:rPr>
        <w:t xml:space="preserve">разместившего информацию на веб-сайте:                                  </w:t>
      </w:r>
      <w:r w:rsidR="00A806F2">
        <w:rPr>
          <w:rFonts w:ascii="Times New Roman" w:hAnsi="Times New Roman"/>
          <w:b/>
          <w:noProof/>
          <w:sz w:val="18"/>
          <w:szCs w:val="18"/>
        </w:rPr>
        <w:t xml:space="preserve">  </w:t>
      </w:r>
      <w:r w:rsidRPr="00F371F5">
        <w:rPr>
          <w:rFonts w:ascii="Times New Roman" w:hAnsi="Times New Roman"/>
          <w:b/>
          <w:noProof/>
          <w:sz w:val="18"/>
          <w:szCs w:val="18"/>
        </w:rPr>
        <w:t xml:space="preserve">       </w:t>
      </w:r>
      <w:r w:rsidR="00A806F2">
        <w:rPr>
          <w:rFonts w:ascii="Times New Roman" w:hAnsi="Times New Roman"/>
          <w:b/>
          <w:noProof/>
          <w:sz w:val="18"/>
          <w:szCs w:val="18"/>
        </w:rPr>
        <w:t>Акромова Лобар Худайбергановна</w:t>
      </w:r>
    </w:p>
    <w:p w:rsidR="00C147D0" w:rsidRPr="00F371F5" w:rsidRDefault="00C147D0" w:rsidP="00C147D0">
      <w:pPr>
        <w:rPr>
          <w:b/>
          <w:sz w:val="18"/>
          <w:szCs w:val="18"/>
          <w:lang w:val="uz-Cyrl-UZ"/>
        </w:rPr>
      </w:pPr>
    </w:p>
    <w:p w:rsidR="00C147D0" w:rsidRPr="00004005" w:rsidRDefault="00C147D0" w:rsidP="00C147D0">
      <w:pPr>
        <w:rPr>
          <w:lang w:val="uz-Cyrl-UZ"/>
        </w:rPr>
      </w:pPr>
    </w:p>
    <w:p w:rsidR="00C147D0" w:rsidRPr="00F05B3E" w:rsidRDefault="00C147D0" w:rsidP="00C147D0">
      <w:pPr>
        <w:rPr>
          <w:lang w:val="uz-Cyrl-UZ"/>
        </w:rPr>
      </w:pPr>
    </w:p>
    <w:p w:rsidR="004657B2" w:rsidRPr="00C147D0" w:rsidRDefault="004657B2">
      <w:pPr>
        <w:rPr>
          <w:lang w:val="uz-Cyrl-UZ"/>
        </w:rPr>
      </w:pPr>
    </w:p>
    <w:sectPr w:rsidR="004657B2" w:rsidRPr="00C147D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456"/>
    <w:multiLevelType w:val="hybridMultilevel"/>
    <w:tmpl w:val="23D6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7D0"/>
    <w:rsid w:val="00000C40"/>
    <w:rsid w:val="000218A2"/>
    <w:rsid w:val="000335BE"/>
    <w:rsid w:val="000545AA"/>
    <w:rsid w:val="000948E8"/>
    <w:rsid w:val="000A50D8"/>
    <w:rsid w:val="000C6C55"/>
    <w:rsid w:val="000D3C17"/>
    <w:rsid w:val="000F0B65"/>
    <w:rsid w:val="000F36FC"/>
    <w:rsid w:val="0010539C"/>
    <w:rsid w:val="001D030B"/>
    <w:rsid w:val="0023778D"/>
    <w:rsid w:val="003228BB"/>
    <w:rsid w:val="00393FB9"/>
    <w:rsid w:val="00403618"/>
    <w:rsid w:val="00447CA4"/>
    <w:rsid w:val="004657B2"/>
    <w:rsid w:val="0054323D"/>
    <w:rsid w:val="0057089C"/>
    <w:rsid w:val="0064108F"/>
    <w:rsid w:val="006967C2"/>
    <w:rsid w:val="006D095E"/>
    <w:rsid w:val="006E0E41"/>
    <w:rsid w:val="007432CC"/>
    <w:rsid w:val="00794F66"/>
    <w:rsid w:val="007D5A0E"/>
    <w:rsid w:val="007E0B88"/>
    <w:rsid w:val="008031E4"/>
    <w:rsid w:val="00892BA2"/>
    <w:rsid w:val="008C5874"/>
    <w:rsid w:val="00931406"/>
    <w:rsid w:val="00944490"/>
    <w:rsid w:val="00946B5F"/>
    <w:rsid w:val="00991C38"/>
    <w:rsid w:val="009A7C1D"/>
    <w:rsid w:val="009F5FA0"/>
    <w:rsid w:val="00A148D9"/>
    <w:rsid w:val="00A762E0"/>
    <w:rsid w:val="00A806F2"/>
    <w:rsid w:val="00B80FD4"/>
    <w:rsid w:val="00C055DD"/>
    <w:rsid w:val="00C147D0"/>
    <w:rsid w:val="00C66190"/>
    <w:rsid w:val="00C70DCD"/>
    <w:rsid w:val="00CB6C64"/>
    <w:rsid w:val="00CC6487"/>
    <w:rsid w:val="00CD3C45"/>
    <w:rsid w:val="00D66D02"/>
    <w:rsid w:val="00D677BB"/>
    <w:rsid w:val="00E165C2"/>
    <w:rsid w:val="00F05CDE"/>
    <w:rsid w:val="00F31A8B"/>
    <w:rsid w:val="00F35581"/>
    <w:rsid w:val="00FD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D648-9321-4505-A9B0-FBCC344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dcterms:created xsi:type="dcterms:W3CDTF">2019-08-26T09:47:00Z</dcterms:created>
  <dcterms:modified xsi:type="dcterms:W3CDTF">2024-11-13T10:19:00Z</dcterms:modified>
</cp:coreProperties>
</file>